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276" w:lineRule="auto"/>
        <w:ind w:right="173.33333333333297"/>
        <w:rPr/>
      </w:pPr>
      <w:bookmarkStart w:colFirst="0" w:colLast="0" w:name="_ju8pbsc0ufdk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7108927" cy="10056072"/>
            <wp:effectExtent b="12700" l="12700" r="12700" t="12700"/>
            <wp:wrapNone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8927" cy="10056072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ind w:left="0" w:right="173.33333333333297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ind w:right="353.33333333333223"/>
        <w:jc w:val="right"/>
        <w:rPr>
          <w:rFonts w:ascii="Arial" w:cs="Arial" w:eastAsia="Arial" w:hAnsi="Arial"/>
          <w:color w:val="073763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color w:val="073763"/>
          <w:sz w:val="24"/>
          <w:szCs w:val="24"/>
          <w:rtl w:val="0"/>
        </w:rPr>
        <w:t xml:space="preserve">                                                                                                                           </w:t>
      </w:r>
      <w:r w:rsidDel="00000000" w:rsidR="00000000" w:rsidRPr="00000000">
        <w:rPr>
          <w:rFonts w:ascii="Arial" w:cs="Arial" w:eastAsia="Arial" w:hAnsi="Arial"/>
          <w:b w:val="1"/>
          <w:color w:val="073763"/>
          <w:sz w:val="30"/>
          <w:szCs w:val="30"/>
          <w:rtl w:val="0"/>
        </w:rPr>
        <w:t xml:space="preserve">{{Quote_Number}}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7194240" cy="10172700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055.0" w:type="dxa"/>
        <w:jc w:val="left"/>
        <w:tblInd w:w="98.0" w:type="dxa"/>
        <w:tblBorders>
          <w:top w:color="9e9e9e" w:space="0" w:sz="6" w:val="single"/>
          <w:left w:color="9e9e9e" w:space="0" w:sz="6" w:val="single"/>
          <w:bottom w:color="9e9e9e" w:space="0" w:sz="6" w:val="single"/>
          <w:right w:color="9e9e9e" w:space="0" w:sz="6" w:val="single"/>
          <w:insideH w:color="9e9e9e" w:space="0" w:sz="6" w:val="single"/>
          <w:insideV w:color="9e9e9e" w:space="0" w:sz="6" w:val="single"/>
        </w:tblBorders>
        <w:tblLayout w:type="fixed"/>
        <w:tblLook w:val="0000"/>
      </w:tblPr>
      <w:tblGrid>
        <w:gridCol w:w="495"/>
        <w:gridCol w:w="1560"/>
        <w:gridCol w:w="1125"/>
        <w:gridCol w:w="1725"/>
        <w:gridCol w:w="105"/>
        <w:gridCol w:w="480"/>
        <w:gridCol w:w="330"/>
        <w:gridCol w:w="1065"/>
        <w:gridCol w:w="105"/>
        <w:gridCol w:w="1230"/>
        <w:gridCol w:w="840"/>
        <w:gridCol w:w="570"/>
        <w:gridCol w:w="1425"/>
        <w:tblGridChange w:id="0">
          <w:tblGrid>
            <w:gridCol w:w="495"/>
            <w:gridCol w:w="1560"/>
            <w:gridCol w:w="1125"/>
            <w:gridCol w:w="1725"/>
            <w:gridCol w:w="105"/>
            <w:gridCol w:w="480"/>
            <w:gridCol w:w="330"/>
            <w:gridCol w:w="1065"/>
            <w:gridCol w:w="105"/>
            <w:gridCol w:w="1230"/>
            <w:gridCol w:w="840"/>
            <w:gridCol w:w="570"/>
            <w:gridCol w:w="1425"/>
          </w:tblGrid>
        </w:tblGridChange>
      </w:tblGrid>
      <w:tr>
        <w:trPr>
          <w:cantSplit w:val="0"/>
          <w:trHeight w:val="2212.11453125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</w:tcPr>
          <w:p w:rsidR="00000000" w:rsidDel="00000000" w:rsidP="00000000" w:rsidRDefault="00000000" w:rsidRPr="00000000" w14:paraId="00000038">
            <w:pPr>
              <w:spacing w:before="21" w:lineRule="auto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104778</wp:posOffset>
                  </wp:positionH>
                  <wp:positionV relativeFrom="paragraph">
                    <wp:posOffset>186568</wp:posOffset>
                  </wp:positionV>
                  <wp:extent cx="2222183" cy="1061206"/>
                  <wp:effectExtent b="0" l="0" r="0" t="0"/>
                  <wp:wrapNone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2183" cy="106120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:rsidR="00000000" w:rsidDel="00000000" w:rsidP="00000000" w:rsidRDefault="00000000" w:rsidRPr="00000000" w14:paraId="00000039">
            <w:pPr>
              <w:spacing w:before="21" w:lineRule="auto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46" w:line="240" w:lineRule="auto"/>
              <w:ind w:left="1350" w:right="0" w:firstLine="0"/>
              <w:jc w:val="left"/>
              <w:rPr>
                <w:rFonts w:ascii="Arial" w:cs="Arial" w:eastAsia="Arial" w:hAnsi="Arial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KAMNA TRADERS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72 ,BUDHA VIHAR COLONY NEAR SURAJ KUND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ROAD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,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MEERUT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547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Uttar Pradesh 250002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India</w:t>
            </w:r>
          </w:p>
          <w:p w:rsidR="00000000" w:rsidDel="00000000" w:rsidP="00000000" w:rsidRDefault="00000000" w:rsidRPr="00000000" w14:paraId="0000003F">
            <w:pPr>
              <w:keepNext w:val="0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GSTIN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-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09ADUPG9238P1ZG 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" w:line="240" w:lineRule="auto"/>
              <w:ind w:left="1350" w:right="599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9412200346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9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sales@anmaksolar.com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350" w:right="0" w:firstLine="0"/>
              <w:jc w:val="left"/>
              <w:rPr>
                <w:sz w:val="16"/>
                <w:szCs w:val="16"/>
              </w:rPr>
            </w:pPr>
            <w:hyperlink r:id="rId10">
              <w:r w:rsidDel="00000000" w:rsidR="00000000" w:rsidRPr="00000000">
                <w:rPr>
                  <w:rFonts w:ascii="Helvetica Neue" w:cs="Helvetica Neue" w:eastAsia="Helvetica Neue" w:hAnsi="Helvetica Neue"/>
                  <w:b w:val="0"/>
                  <w:i w:val="0"/>
                  <w:smallCaps w:val="0"/>
                  <w:strike w:val="0"/>
                  <w:color w:val="000000"/>
                  <w:sz w:val="16"/>
                  <w:szCs w:val="16"/>
                  <w:u w:val="none"/>
                  <w:shd w:fill="auto" w:val="clear"/>
                  <w:vertAlign w:val="baseline"/>
                  <w:rtl w:val="0"/>
                </w:rPr>
                <w:t xml:space="preserve">www.anmaksolar.co</w:t>
              </w:r>
            </w:hyperlink>
            <w:r w:rsidDel="00000000" w:rsidR="00000000" w:rsidRPr="00000000">
              <w:rPr>
                <w:sz w:val="16"/>
                <w:szCs w:val="16"/>
                <w:rtl w:val="0"/>
              </w:rPr>
              <w:t xml:space="preserve">m</w:t>
            </w:r>
          </w:p>
        </w:tc>
        <w:tc>
          <w:tcPr>
            <w:gridSpan w:val="3"/>
            <w:tcBorders>
              <w:left w:color="000000" w:space="0" w:sz="0" w:val="nil"/>
            </w:tcBorders>
          </w:tcPr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  <w:sz w:val="44"/>
                <w:szCs w:val="4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ind w:right="43.33333333333371"/>
              <w:rPr>
                <w:rFonts w:ascii="Montserrat SemiBold" w:cs="Montserrat SemiBold" w:eastAsia="Montserrat SemiBold" w:hAnsi="Montserrat SemiBold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 SemiBold" w:cs="Montserrat SemiBold" w:eastAsia="Montserrat SemiBold" w:hAnsi="Montserrat SemiBold"/>
                <w:sz w:val="44"/>
                <w:szCs w:val="44"/>
                <w:rtl w:val="0"/>
              </w:rPr>
              <w:t xml:space="preserve">Quotation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rFonts w:ascii="Montserrat" w:cs="Montserrat" w:eastAsia="Montserrat" w:hAnsi="Montserrat"/>
                <w:sz w:val="44"/>
                <w:szCs w:val="4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sz w:val="44"/>
                <w:szCs w:val="44"/>
                <w:rtl w:val="0"/>
              </w:rPr>
              <w:t xml:space="preserve">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urier New" w:cs="Courier New" w:eastAsia="Courier New" w:hAnsi="Courier New"/>
                <w:sz w:val="44"/>
                <w:szCs w:val="4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sz w:val="44"/>
                <w:szCs w:val="44"/>
                <w:rtl w:val="0"/>
              </w:rPr>
              <w:t xml:space="preserve"> 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gridSpan w:val="2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0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  Quote Reference #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before="38" w:line="290" w:lineRule="auto"/>
              <w:ind w:left="82" w:right="829" w:firstLine="0"/>
              <w:rPr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color w:val="333333"/>
                <w:sz w:val="16"/>
                <w:szCs w:val="16"/>
                <w:rtl w:val="0"/>
              </w:rPr>
              <w:t xml:space="preserve">Quote Date </w:t>
            </w:r>
          </w:p>
        </w:tc>
        <w:tc>
          <w:tcPr>
            <w:gridSpan w:val="4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{{Quote_Number}}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35" w:line="240" w:lineRule="auto"/>
              <w:ind w:left="855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{{Quote_Date}}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85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Place Of Supply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lef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240" w:lineRule="auto"/>
              <w:ind w:left="401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: Uttar Pradesh (09)</w:t>
            </w:r>
          </w:p>
        </w:tc>
      </w:tr>
      <w:tr>
        <w:trPr>
          <w:cantSplit w:val="0"/>
          <w:trHeight w:val="375" w:hRule="atLeast"/>
          <w:tblHeader w:val="0"/>
        </w:trPr>
        <w:tc>
          <w:tcPr>
            <w:gridSpan w:val="13"/>
            <w:shd w:fill="f2f2f3" w:val="clear"/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8" w:line="180" w:lineRule="auto"/>
              <w:ind w:left="82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333333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Bill 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gridSpan w:val="13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975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3c78d8"/>
                <w:sz w:val="18"/>
                <w:szCs w:val="18"/>
                <w:rtl w:val="0"/>
              </w:rPr>
              <w:t xml:space="preserve">{{Customer_Name}}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5" w:line="291.99999999999994" w:lineRule="auto"/>
              <w:ind w:left="82" w:right="619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{{Cust_Address}}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3" w:hRule="atLeast"/>
          <w:tblHeader w:val="0"/>
        </w:trPr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#</w:t>
            </w:r>
          </w:p>
        </w:tc>
        <w:tc>
          <w:tcPr>
            <w:gridSpan w:val="11"/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Item &amp; Descriptio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n</w:t>
            </w:r>
          </w:p>
        </w:tc>
        <w:tc>
          <w:tcPr>
            <w:vMerge w:val="restart"/>
            <w:shd w:fill="f2f2f3" w:val="clear"/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1"/>
                <w:sz w:val="16"/>
                <w:szCs w:val="16"/>
                <w:rtl w:val="0"/>
              </w:rPr>
              <w:t xml:space="preserve">  </w:t>
            </w:r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Amount</w:t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bottom w:color="666666" w:space="0" w:sz="4" w:val="single"/>
            </w:tcBorders>
            <w:shd w:fill="f2f2f3" w:val="clear"/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f2f2f3" w:val="clear"/>
            <w:vAlign w:val="cente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8" w:hRule="atLeast"/>
          <w:tblHeader w:val="0"/>
        </w:trPr>
        <w:tc>
          <w:tcPr>
            <w:vMerge w:val="restart"/>
            <w:tcBorders>
              <w:bottom w:color="000000" w:space="0" w:sz="0" w:val="nil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160" w:lineRule="auto"/>
              <w:ind w:left="14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gridSpan w:val="11"/>
            <w:vMerge w:val="restart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rPr>
                <w:b w:val="1"/>
                <w:color w:val="073763"/>
                <w:sz w:val="18"/>
                <w:szCs w:val="18"/>
                <w:rtl w:val="0"/>
              </w:rPr>
              <w:t xml:space="preserve">{{Product_Name}}</w:t>
            </w:r>
          </w:p>
          <w:p w:rsidR="00000000" w:rsidDel="00000000" w:rsidP="00000000" w:rsidRDefault="00000000" w:rsidRPr="00000000" w14:paraId="00000096">
            <w:pPr>
              <w:keepNext w:val="1"/>
              <w:keepLines w:val="1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73763"/>
                <w:sz w:val="18"/>
                <w:szCs w:val="18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spacing w:before="21" w:lineRule="auto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spacing w:before="21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{{Items}}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b w:val="1"/>
                <w:color w:val="38761d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Net Metering: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1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Installation: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8761d"/>
                <w:sz w:val="16"/>
                <w:szCs w:val="16"/>
                <w:rtl w:val="0"/>
              </w:rPr>
              <w:t xml:space="preserve">Included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left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A5">
            <w:pPr>
              <w:spacing w:before="21" w:line="160" w:lineRule="auto"/>
              <w:ind w:left="113" w:right="61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8.4166666666667" w:hRule="atLeast"/>
          <w:tblHeader w:val="0"/>
        </w:trPr>
        <w:tc>
          <w:tcPr>
            <w:vMerge w:val="continue"/>
            <w:tcBorders>
              <w:bottom w:color="666666" w:space="0" w:sz="4" w:val="single"/>
              <w:right w:color="666666" w:space="0" w:sz="4" w:val="single"/>
            </w:tcBorders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1"/>
            <w:vMerge w:val="continue"/>
            <w:tcBorders>
              <w:top w:color="666666" w:space="0" w:sz="4" w:val="single"/>
              <w:left w:color="666666" w:space="0" w:sz="4" w:val="single"/>
              <w:bottom w:color="666666" w:space="0" w:sz="4" w:val="single"/>
              <w:right w:color="666666" w:space="0" w:sz="4" w:val="single"/>
            </w:tcBorders>
            <w:tcMar>
              <w:top w:w="144.0" w:type="dxa"/>
              <w:left w:w="144.0" w:type="dxa"/>
              <w:bottom w:w="144.0" w:type="dxa"/>
              <w:right w:w="144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left w:color="666666" w:space="0" w:sz="4" w:val="single"/>
              <w:bottom w:color="666666" w:space="0" w:sz="4" w:val="single"/>
            </w:tcBorders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gridSpan w:val="8"/>
            <w:vMerge w:val="restart"/>
            <w:tcBorders>
              <w:top w:color="666666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B4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spacing w:before="154" w:line="160" w:lineRule="auto"/>
              <w:ind w:left="0" w:firstLine="0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   Terms &amp; Conditions 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1. PAYMENT 100 % ADVANCE AGAINST ORDER</w:t>
            </w:r>
          </w:p>
          <w:p w:rsidR="00000000" w:rsidDel="00000000" w:rsidP="00000000" w:rsidRDefault="00000000" w:rsidRPr="00000000" w14:paraId="000000B8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2. DELIVERY CHARGES EXTRA AS APPLICABLE*</w:t>
            </w:r>
          </w:p>
          <w:p w:rsidR="00000000" w:rsidDel="00000000" w:rsidP="00000000" w:rsidRDefault="00000000" w:rsidRPr="00000000" w14:paraId="000000B9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3. THIS QUOTATION IS VALID FOR 7 DAYS FROM THE DATE OF ISSUE</w:t>
            </w:r>
          </w:p>
          <w:p w:rsidR="00000000" w:rsidDel="00000000" w:rsidP="00000000" w:rsidRDefault="00000000" w:rsidRPr="00000000" w14:paraId="000000BA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4. PANEL CAPACITY MAY VARY BY ±2%.</w:t>
            </w:r>
          </w:p>
          <w:p w:rsidR="00000000" w:rsidDel="00000000" w:rsidP="00000000" w:rsidRDefault="00000000" w:rsidRPr="00000000" w14:paraId="000000BB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5. IF ANY TAMPERING OCCURS WITHIN 5 YEARS OF THE INSTALLATION     DATE OR IF ANY EXTERNAL MODULE IS INSTALLED, THE WARRANTY WILL  BE VOID.</w:t>
            </w:r>
          </w:p>
          <w:p w:rsidR="00000000" w:rsidDel="00000000" w:rsidP="00000000" w:rsidRDefault="00000000" w:rsidRPr="00000000" w14:paraId="000000BC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b w:val="1"/>
                <w:color w:val="333333"/>
                <w:sz w:val="16"/>
                <w:szCs w:val="16"/>
                <w:rtl w:val="0"/>
              </w:rPr>
              <w:t xml:space="preserve">Notes  -</w:t>
            </w:r>
          </w:p>
          <w:p w:rsidR="00000000" w:rsidDel="00000000" w:rsidP="00000000" w:rsidRDefault="00000000" w:rsidRPr="00000000" w14:paraId="000000BE">
            <w:pPr>
              <w:spacing w:before="154" w:line="160" w:lineRule="auto"/>
              <w:ind w:left="112" w:firstLine="0"/>
              <w:rPr>
                <w:b w:val="1"/>
                <w:color w:val="333333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BANK OF BARODA ,VALLEY BAZAR ,MEERUT</w:t>
            </w:r>
          </w:p>
          <w:p w:rsidR="00000000" w:rsidDel="00000000" w:rsidP="00000000" w:rsidRDefault="00000000" w:rsidRPr="00000000" w14:paraId="000000C0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A/C: 14740400000223 , IFSC: BARB0VALLEY</w:t>
            </w:r>
          </w:p>
          <w:p w:rsidR="00000000" w:rsidDel="00000000" w:rsidP="00000000" w:rsidRDefault="00000000" w:rsidRPr="00000000" w14:paraId="000000C1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before="4" w:line="276" w:lineRule="auto"/>
              <w:ind w:left="112" w:firstLine="0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</w:t>
            </w: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SCAN TO PAY</w:t>
            </w:r>
          </w:p>
          <w:p w:rsidR="00000000" w:rsidDel="00000000" w:rsidP="00000000" w:rsidRDefault="00000000" w:rsidRPr="00000000" w14:paraId="000000C5">
            <w:pPr>
              <w:spacing w:before="4" w:line="276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( kamna79061@barodampay )</w:t>
            </w:r>
          </w:p>
        </w:tc>
        <w:tc>
          <w:tcPr>
            <w:tcBorders>
              <w:top w:color="666666" w:space="0" w:sz="4" w:val="single"/>
              <w:left w:color="666666" w:space="0" w:sz="6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666666" w:space="0" w:sz="4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Sub Total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CGST0</w:t>
            </w: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73" w:line="324" w:lineRule="auto"/>
              <w:ind w:left="220" w:right="75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SGST0 (0%)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16"/>
                <w:szCs w:val="16"/>
                <w:rtl w:val="0"/>
              </w:rPr>
              <w:t xml:space="preserve">     Total</w:t>
            </w:r>
          </w:p>
          <w:p w:rsidR="00000000" w:rsidDel="00000000" w:rsidP="00000000" w:rsidRDefault="00000000" w:rsidRPr="00000000" w14:paraId="000000D3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before="31" w:lineRule="auto"/>
              <w:ind w:right="175"/>
              <w:jc w:val="left"/>
              <w:rPr>
                <w:rFonts w:ascii="Arial" w:cs="Arial" w:eastAsia="Arial" w:hAnsi="Arial"/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4" w:val="single"/>
              <w:left w:color="000000" w:space="0" w:sz="0" w:val="nil"/>
              <w:bottom w:color="000000" w:space="0" w:sz="0" w:val="nil"/>
            </w:tcBorders>
            <w:vAlign w:val="bottom"/>
          </w:tcPr>
          <w:p w:rsidR="00000000" w:rsidDel="00000000" w:rsidP="00000000" w:rsidRDefault="00000000" w:rsidRPr="00000000" w14:paraId="000000D6">
            <w:pPr>
              <w:spacing w:before="21" w:line="276" w:lineRule="auto"/>
              <w:ind w:left="0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{{Cust_Price}}</w:t>
            </w:r>
          </w:p>
          <w:p w:rsidR="00000000" w:rsidDel="00000000" w:rsidP="00000000" w:rsidRDefault="00000000" w:rsidRPr="00000000" w14:paraId="000000D7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before="21" w:line="160" w:lineRule="auto"/>
              <w:ind w:left="113" w:right="61" w:firstLine="0"/>
              <w:jc w:val="righ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spacing w:before="21" w:line="160" w:lineRule="auto"/>
              <w:ind w:left="113" w:right="61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             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3" w:line="240" w:lineRule="auto"/>
              <w:ind w:left="0" w:right="91" w:firstLine="0"/>
              <w:jc w:val="righ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0.00</w:t>
            </w:r>
          </w:p>
        </w:tc>
      </w:tr>
      <w:tr>
        <w:trPr>
          <w:cantSplit w:val="0"/>
          <w:trHeight w:val="64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666666" w:space="0" w:sz="6" w:val="single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0" w:val="nil"/>
              <w:left w:color="000000" w:space="0" w:sz="0" w:val="nil"/>
              <w:bottom w:color="666666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666666" w:space="0" w:sz="6" w:val="single"/>
            </w:tcBorders>
          </w:tcPr>
          <w:p w:rsidR="00000000" w:rsidDel="00000000" w:rsidP="00000000" w:rsidRDefault="00000000" w:rsidRPr="00000000" w14:paraId="000000E7">
            <w:pPr>
              <w:spacing w:before="21" w:line="160" w:lineRule="auto"/>
              <w:ind w:left="113" w:right="61" w:firstLine="0"/>
              <w:jc w:val="right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spacing w:before="21" w:line="160" w:lineRule="auto"/>
              <w:ind w:left="0" w:right="61" w:firstLine="0"/>
              <w:jc w:val="righ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T Sans" w:cs="PT Sans" w:eastAsia="PT Sans" w:hAnsi="PT Sans"/>
                <w:b w:val="1"/>
                <w:sz w:val="16"/>
                <w:szCs w:val="16"/>
                <w:rtl w:val="0"/>
              </w:rPr>
              <w:t xml:space="preserve">{{Cust_Price}}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666666" w:space="0" w:sz="6" w:val="single"/>
              <w:left w:color="666666" w:space="0" w:sz="6" w:val="single"/>
              <w:bottom w:color="000000" w:space="0" w:sz="0" w:val="nil"/>
              <w:right w:color="666666" w:space="0" w:sz="6" w:val="single"/>
            </w:tcBorders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4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08">
            <w:pPr>
              <w:spacing w:before="111" w:line="158" w:lineRule="auto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16"/>
                <w:szCs w:val="16"/>
              </w:rPr>
              <w:drawing>
                <wp:inline distB="114300" distT="114300" distL="114300" distR="114300">
                  <wp:extent cx="1459759" cy="1459759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759" cy="14597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restart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15">
            <w:pPr>
              <w:spacing w:before="111" w:line="158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     Authorized Signature</w:t>
            </w:r>
          </w:p>
          <w:p w:rsidR="00000000" w:rsidDel="00000000" w:rsidP="00000000" w:rsidRDefault="00000000" w:rsidRPr="00000000" w14:paraId="00000116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spacing w:before="111" w:line="158" w:lineRule="auto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gridSpan w:val="8"/>
            <w:vMerge w:val="continue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13.8938802083385" w:hRule="atLeast"/>
          <w:tblHeader w:val="0"/>
        </w:trPr>
        <w:tc>
          <w:tcPr>
            <w:gridSpan w:val="8"/>
            <w:vMerge w:val="continue"/>
            <w:tcBorders>
              <w:bottom w:color="666666" w:space="0" w:sz="4" w:val="single"/>
            </w:tcBorders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0" w:val="nil"/>
              <w:bottom w:color="999999" w:space="0" w:sz="4" w:val="single"/>
            </w:tcBorders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113" w:firstLine="0"/>
        <w:jc w:val="left"/>
        <w:rPr>
          <w:sz w:val="12"/>
          <w:szCs w:val="12"/>
        </w:rPr>
      </w:pPr>
      <w:r w:rsidDel="00000000" w:rsidR="00000000" w:rsidRPr="00000000">
        <w:rPr>
          <w:sz w:val="12"/>
          <w:szCs w:val="12"/>
        </w:rPr>
        <w:drawing>
          <wp:inline distB="114300" distT="114300" distL="114300" distR="114300">
            <wp:extent cx="7194240" cy="101727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4240" cy="10172700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first"/>
      <w:footerReference r:id="rId19" w:type="default"/>
      <w:footerReference r:id="rId20" w:type="first"/>
      <w:pgSz w:h="16840" w:w="11910" w:orient="portrait"/>
      <w:pgMar w:bottom="288" w:top="288" w:left="288" w:right="288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  <w:font w:name="Courier New"/>
  <w:font w:name="Montserrat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PT Sans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1">
    <w:pPr>
      <w:ind w:right="113"/>
      <w:jc w:val="center"/>
      <w:rPr>
        <w:sz w:val="12"/>
        <w:szCs w:val="1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42">
    <w:pPr>
      <w:jc w:val="cente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3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Helvetica Neue" w:cs="Helvetica Neue" w:eastAsia="Helvetica Neue" w:hAnsi="Helvetica Neue"/>
        <w:sz w:val="22"/>
        <w:szCs w:val="22"/>
        <w:lang w:val="e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line="276" w:lineRule="auto"/>
      <w:ind w:right="173.33333333333297"/>
    </w:pPr>
    <w:rPr>
      <w:rFonts w:ascii="Arial" w:cs="Arial" w:eastAsia="Arial" w:hAnsi="Arial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4.png"/><Relationship Id="rId10" Type="http://schemas.openxmlformats.org/officeDocument/2006/relationships/hyperlink" Target="http://www.anmaksolar.com/" TargetMode="External"/><Relationship Id="rId13" Type="http://schemas.openxmlformats.org/officeDocument/2006/relationships/image" Target="media/image7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ales@anmaksolar.com" TargetMode="External"/><Relationship Id="rId15" Type="http://schemas.openxmlformats.org/officeDocument/2006/relationships/image" Target="media/image10.png"/><Relationship Id="rId14" Type="http://schemas.openxmlformats.org/officeDocument/2006/relationships/image" Target="media/image1.jp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5.png"/><Relationship Id="rId18" Type="http://schemas.openxmlformats.org/officeDocument/2006/relationships/header" Target="header1.xml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3" Type="http://schemas.openxmlformats.org/officeDocument/2006/relationships/font" Target="fonts/PTSans-regular.ttf"/><Relationship Id="rId12" Type="http://schemas.openxmlformats.org/officeDocument/2006/relationships/font" Target="fonts/HelveticaNeue-boldItalic.ttf"/><Relationship Id="rId1" Type="http://schemas.openxmlformats.org/officeDocument/2006/relationships/font" Target="fonts/MontserratSemiBold-regular.ttf"/><Relationship Id="rId2" Type="http://schemas.openxmlformats.org/officeDocument/2006/relationships/font" Target="fonts/MontserratSemiBold-bold.ttf"/><Relationship Id="rId3" Type="http://schemas.openxmlformats.org/officeDocument/2006/relationships/font" Target="fonts/MontserratSemiBold-italic.ttf"/><Relationship Id="rId4" Type="http://schemas.openxmlformats.org/officeDocument/2006/relationships/font" Target="fonts/MontserratSemiBold-boldItalic.ttf"/><Relationship Id="rId9" Type="http://schemas.openxmlformats.org/officeDocument/2006/relationships/font" Target="fonts/HelveticaNeue-regular.ttf"/><Relationship Id="rId15" Type="http://schemas.openxmlformats.org/officeDocument/2006/relationships/font" Target="fonts/PTSans-italic.ttf"/><Relationship Id="rId14" Type="http://schemas.openxmlformats.org/officeDocument/2006/relationships/font" Target="fonts/PTSans-bold.ttf"/><Relationship Id="rId16" Type="http://schemas.openxmlformats.org/officeDocument/2006/relationships/font" Target="fonts/PTSans-boldItalic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2025-02-21T00:00:00Z</vt:lpwstr>
  </property>
  <property fmtid="{D5CDD505-2E9C-101B-9397-08002B2CF9AE}" pid="3" name="LastSaved">
    <vt:lpwstr>2025-02-20T00:00:00Z</vt:lpwstr>
  </property>
  <property fmtid="{D5CDD505-2E9C-101B-9397-08002B2CF9AE}" pid="4" name="Producer">
    <vt:lpwstr>OpenPDF 1.3.26</vt:lpwstr>
  </property>
</Properties>
</file>